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02" w:rsidRPr="00331EDB" w:rsidRDefault="00492F56">
      <w:pPr>
        <w:ind w:leftChars="-300" w:left="-586" w:rightChars="-347" w:right="-694" w:hangingChars="6" w:hanging="14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Правила</w:t>
      </w:r>
      <w:r w:rsidRPr="00331EDB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 проведения Универсиады «Ломоносов»</w:t>
      </w:r>
    </w:p>
    <w:p w:rsidR="00C96E02" w:rsidRPr="00331EDB" w:rsidRDefault="00492F56">
      <w:pPr>
        <w:ind w:leftChars="-300" w:left="-586" w:rightChars="-347" w:right="-694" w:hangingChars="6" w:hanging="14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по прикладной математике и информатике</w:t>
      </w:r>
    </w:p>
    <w:p w:rsidR="00C96E02" w:rsidRPr="00331EDB" w:rsidRDefault="00492F56">
      <w:pPr>
        <w:ind w:leftChars="-300" w:left="-586" w:rightChars="-347" w:right="-694" w:hangingChars="6" w:hanging="14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на факультете ВМК МГУ-ППИ </w:t>
      </w:r>
      <w:r w:rsidRPr="00331EDB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в 20</w:t>
      </w:r>
      <w:r w:rsidR="00331EDB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24</w:t>
      </w:r>
      <w:r w:rsidRPr="00331EDB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/20</w:t>
      </w:r>
      <w:r w:rsidR="00331EDB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25</w:t>
      </w:r>
      <w:r w:rsidRPr="00331EDB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 учебном году</w:t>
      </w:r>
    </w:p>
    <w:p w:rsidR="00C96E02" w:rsidRPr="00331EDB" w:rsidRDefault="00C96E02">
      <w:pPr>
        <w:ind w:leftChars="-300" w:left="-586" w:rightChars="-347" w:right="-694" w:hangingChars="6" w:hanging="14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96E02" w:rsidRDefault="00492F56">
      <w:pPr>
        <w:numPr>
          <w:ilvl w:val="0"/>
          <w:numId w:val="1"/>
        </w:numPr>
        <w:ind w:leftChars="-300" w:left="-586" w:rightChars="-347" w:right="-694" w:hangingChars="6" w:hanging="14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Общие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положения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C96E02" w:rsidRDefault="00C96E02">
      <w:pPr>
        <w:ind w:leftChars="-306" w:left="-612" w:rightChars="-347" w:right="-694"/>
        <w:rPr>
          <w:rFonts w:ascii="Times New Roman" w:hAnsi="Times New Roman" w:cs="Times New Roman"/>
          <w:sz w:val="24"/>
          <w:szCs w:val="24"/>
        </w:rPr>
      </w:pPr>
    </w:p>
    <w:p w:rsidR="00C96E02" w:rsidRPr="00331EDB" w:rsidRDefault="00492F56">
      <w:pPr>
        <w:ind w:left="-36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Настоящие Правила проведения Универсиады «Ломоносов» по прикладной математике и информатике (далее – Универсиада) разработаны в соответствии с Положением об Универсиаде «Ломоносов» и определяют порядок проведения отборочного и заключительного туров Универсиады.</w:t>
      </w:r>
    </w:p>
    <w:p w:rsidR="00C96E02" w:rsidRPr="00331EDB" w:rsidRDefault="00492F56">
      <w:pPr>
        <w:ind w:left="-36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Универсиада проводится по направлению «Прикладная математика и информатика».</w:t>
      </w:r>
    </w:p>
    <w:p w:rsidR="00C96E02" w:rsidRPr="00331EDB" w:rsidRDefault="00492F56">
      <w:pPr>
        <w:ind w:left="-36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Универсиаде на добровольной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</w:t>
      </w:r>
      <w:proofErr w:type="spellStart"/>
      <w:r w:rsidRP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бакалавриата</w:t>
      </w:r>
      <w:proofErr w:type="spellEnd"/>
      <w:r w:rsidRP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специалитета</w:t>
      </w:r>
      <w:proofErr w:type="spellEnd"/>
      <w:r w:rsidRP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а также лица, обучающиеся в зарубежных высших учебных заведениях.</w:t>
      </w:r>
    </w:p>
    <w:p w:rsidR="00C96E02" w:rsidRPr="00331EDB" w:rsidRDefault="00492F56">
      <w:pPr>
        <w:ind w:left="-36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Координатором Универсиады является совместный Университет МГУ-ППИ в </w:t>
      </w:r>
      <w:proofErr w:type="spellStart"/>
      <w:r w:rsidRP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>Шэньчжэне</w:t>
      </w:r>
      <w:proofErr w:type="spellEnd"/>
      <w:r w:rsidRP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C96E02" w:rsidRPr="00331EDB" w:rsidRDefault="00492F56">
      <w:pPr>
        <w:ind w:left="-36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Заявки на участие в Универсиаде по установленной в приложении 1 форме направляются в период с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>11</w:t>
      </w:r>
      <w:r w:rsidRP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декабря 202</w:t>
      </w:r>
      <w:r w:rsid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>4</w:t>
      </w:r>
      <w:r w:rsidRP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года по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>10</w:t>
      </w:r>
      <w:r w:rsidRP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марта</w:t>
      </w:r>
      <w:r w:rsidRP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202</w:t>
      </w:r>
      <w:r w:rsid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>5</w:t>
      </w:r>
      <w:r w:rsidRPr="00331ED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года на адрес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tgtFrame="https://szmsubit.ru/universiada-lomonosov-po-prikladnoj-matematike-i-informatike/_blank" w:history="1">
        <w:r>
          <w:rPr>
            <w:rStyle w:val="a3"/>
            <w:rFonts w:ascii="Times New Roman" w:eastAsia="Arial" w:hAnsi="Times New Roman" w:cs="Times New Roman"/>
            <w:b/>
            <w:bCs/>
            <w:color w:val="242C56"/>
            <w:sz w:val="24"/>
            <w:szCs w:val="24"/>
            <w:u w:val="none"/>
            <w:shd w:val="clear" w:color="auto" w:fill="FFFFFF"/>
          </w:rPr>
          <w:t>cmc</w:t>
        </w:r>
        <w:r w:rsidRPr="00331EDB">
          <w:rPr>
            <w:rStyle w:val="a3"/>
            <w:rFonts w:ascii="Times New Roman" w:eastAsia="Arial" w:hAnsi="Times New Roman" w:cs="Times New Roman"/>
            <w:b/>
            <w:bCs/>
            <w:color w:val="242C56"/>
            <w:sz w:val="24"/>
            <w:szCs w:val="24"/>
            <w:u w:val="none"/>
            <w:shd w:val="clear" w:color="auto" w:fill="FFFFFF"/>
            <w:lang w:val="ru-RU"/>
          </w:rPr>
          <w:t>@</w:t>
        </w:r>
        <w:r>
          <w:rPr>
            <w:rStyle w:val="a3"/>
            <w:rFonts w:ascii="Times New Roman" w:eastAsia="Arial" w:hAnsi="Times New Roman" w:cs="Times New Roman"/>
            <w:b/>
            <w:bCs/>
            <w:color w:val="242C56"/>
            <w:sz w:val="24"/>
            <w:szCs w:val="24"/>
            <w:u w:val="none"/>
            <w:shd w:val="clear" w:color="auto" w:fill="FFFFFF"/>
          </w:rPr>
          <w:t>smbu</w:t>
        </w:r>
        <w:r w:rsidRPr="00331EDB">
          <w:rPr>
            <w:rStyle w:val="a3"/>
            <w:rFonts w:ascii="Times New Roman" w:eastAsia="Arial" w:hAnsi="Times New Roman" w:cs="Times New Roman"/>
            <w:b/>
            <w:bCs/>
            <w:color w:val="242C56"/>
            <w:sz w:val="24"/>
            <w:szCs w:val="24"/>
            <w:u w:val="none"/>
            <w:shd w:val="clear" w:color="auto" w:fill="FFFFFF"/>
            <w:lang w:val="ru-RU"/>
          </w:rPr>
          <w:t>.</w:t>
        </w:r>
        <w:r>
          <w:rPr>
            <w:rStyle w:val="a3"/>
            <w:rFonts w:ascii="Times New Roman" w:eastAsia="Arial" w:hAnsi="Times New Roman" w:cs="Times New Roman"/>
            <w:b/>
            <w:bCs/>
            <w:color w:val="242C56"/>
            <w:sz w:val="24"/>
            <w:szCs w:val="24"/>
            <w:u w:val="none"/>
            <w:shd w:val="clear" w:color="auto" w:fill="FFFFFF"/>
          </w:rPr>
          <w:t>edu</w:t>
        </w:r>
        <w:r w:rsidRPr="00331EDB">
          <w:rPr>
            <w:rStyle w:val="a3"/>
            <w:rFonts w:ascii="Times New Roman" w:eastAsia="Arial" w:hAnsi="Times New Roman" w:cs="Times New Roman"/>
            <w:b/>
            <w:bCs/>
            <w:color w:val="242C56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rFonts w:ascii="Times New Roman" w:eastAsia="Arial" w:hAnsi="Times New Roman" w:cs="Times New Roman"/>
            <w:b/>
            <w:bCs/>
            <w:color w:val="242C56"/>
            <w:sz w:val="24"/>
            <w:szCs w:val="24"/>
            <w:u w:val="none"/>
            <w:shd w:val="clear" w:color="auto" w:fill="FFFFFF"/>
          </w:rPr>
          <w:t>cn</w:t>
        </w:r>
        <w:proofErr w:type="spellEnd"/>
      </w:hyperlink>
    </w:p>
    <w:p w:rsidR="00C96E02" w:rsidRPr="00331EDB" w:rsidRDefault="00C96E02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96E02" w:rsidRPr="00331EDB" w:rsidRDefault="00C96E02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96E02" w:rsidRDefault="00492F56">
      <w:pPr>
        <w:numPr>
          <w:ilvl w:val="0"/>
          <w:numId w:val="1"/>
        </w:numPr>
        <w:ind w:leftChars="-300" w:left="-586" w:rightChars="-347" w:right="-694" w:hangingChars="6" w:hanging="14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Универсиады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C96E02" w:rsidRDefault="00C96E02">
      <w:pPr>
        <w:ind w:leftChars="-306" w:left="-612" w:rightChars="-347" w:right="-694"/>
        <w:rPr>
          <w:rFonts w:ascii="Times New Roman" w:hAnsi="Times New Roman" w:cs="Times New Roman"/>
        </w:rPr>
      </w:pP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2.1. Универсиада проводится в форме интеллектуального соревнования. В текущем учебном году Универсиада проводится в период с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16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марта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20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24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г. по </w:t>
      </w:r>
      <w:r w:rsidR="00146CD6">
        <w:rPr>
          <w:rFonts w:ascii="Times New Roman" w:eastAsia="SimSun" w:hAnsi="Times New Roman" w:cs="Times New Roman"/>
          <w:sz w:val="24"/>
          <w:szCs w:val="24"/>
          <w:lang w:val="ru-RU"/>
        </w:rPr>
        <w:t>4</w:t>
      </w:r>
      <w:bookmarkStart w:id="0" w:name="_GoBack"/>
      <w:bookmarkEnd w:id="0"/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апреля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20</w:t>
      </w:r>
      <w:r w:rsidR="00331EDB">
        <w:rPr>
          <w:rFonts w:ascii="Times New Roman" w:eastAsia="SimSun" w:hAnsi="Times New Roman" w:cs="Times New Roman"/>
          <w:sz w:val="24"/>
          <w:szCs w:val="24"/>
          <w:lang w:val="ru-RU"/>
        </w:rPr>
        <w:t>25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г. поэтапно.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2.2. Содержание и сложность конкурсных заданий соответствуют образовательным программам высшего образования </w:t>
      </w:r>
      <w:proofErr w:type="spellStart"/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по прикладной математике и информатике.  </w:t>
      </w:r>
    </w:p>
    <w:p w:rsidR="00C96E02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2.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3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Универсиада проводится в два этапа: первый этап − отборочный, проводится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очном формате 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форме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письменной работы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331EDB">
        <w:rPr>
          <w:rFonts w:ascii="Times New Roman" w:eastAsia="SimSun" w:hAnsi="Times New Roman" w:cs="Times New Roman"/>
          <w:sz w:val="24"/>
          <w:szCs w:val="24"/>
          <w:lang w:val="ru-RU"/>
        </w:rPr>
        <w:t>14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марта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20</w:t>
      </w:r>
      <w:r w:rsidR="00331EDB">
        <w:rPr>
          <w:rFonts w:ascii="Times New Roman" w:eastAsia="SimSun" w:hAnsi="Times New Roman" w:cs="Times New Roman"/>
          <w:sz w:val="24"/>
          <w:szCs w:val="24"/>
          <w:lang w:val="ru-RU"/>
        </w:rPr>
        <w:t>25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г.; второй этап – заключительный, проводится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в очном или дистанционном формате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в виде письменной работы</w:t>
      </w:r>
      <w:r w:rsid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28 марта 2025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года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Оба этапа проводятся на территории совместного Университета МГУ-ППИ в г.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/>
        </w:rPr>
        <w:t>Шэньчжэнь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КНР и на территории МГУ имени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/>
        </w:rPr>
        <w:t>М.В.Ломоносова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в г. Москва, РФ. В случае форс-мажорных обстоятельств по решению оргкомитета универсиады формат проведения этапов в КНР и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или РФ может быть изменен на дистанционный.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2.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4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Универсиада состоит из испытаний по прикладной математике и информатике.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2.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5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На первом этапе участники Универсиады решают общий для всех направлений набор задач по базовым и некоторым специализированным дисциплинам. На втором этапе – по базовым и специализированным дисциплинам, относящимся к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профилю магистратуры факультета ВМК МГУ-ППИ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2.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6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Список дисциплин Универсиады в рамках предметной области: </w:t>
      </w:r>
    </w:p>
    <w:p w:rsidR="00C96E02" w:rsidRPr="00331EDB" w:rsidRDefault="00C96E02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Базовые дисциплины: </w:t>
      </w:r>
    </w:p>
    <w:p w:rsidR="00C96E02" w:rsidRPr="00331EDB" w:rsidRDefault="00C96E02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>− Математический анализ и Т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>еория функций комплексного переменного</w:t>
      </w: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− Дифференциальные уравнения;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− Линейная алгебра и аналитическая геометрия;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− Алгоритмы и 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>архитектура компьютеров</w:t>
      </w: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</w:p>
    <w:p w:rsidR="00C96E02" w:rsidRPr="00331EDB" w:rsidRDefault="00C96E02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 xml:space="preserve">На первом этапе наряду с задачами по Базовым дисциплинам участники решают задачи начального уровня по следующим Специализированным дисциплинам: </w:t>
      </w:r>
    </w:p>
    <w:p w:rsidR="00C96E02" w:rsidRPr="00331EDB" w:rsidRDefault="00C96E02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− Математическая кибернетика (дискретная математика);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− Теория вероятностей и математическая статистика;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− Численные методы;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− Математическая физика. </w:t>
      </w:r>
    </w:p>
    <w:p w:rsidR="00C96E02" w:rsidRPr="00331EDB" w:rsidRDefault="00C96E02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Все специализированные дисциплины Универсиады: </w:t>
      </w:r>
    </w:p>
    <w:p w:rsidR="00C96E02" w:rsidRPr="00331EDB" w:rsidRDefault="00C96E02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− Математическая физика;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− Функциональный анализ;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− Численные методы.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− Теория вероятностей и математическая статистика;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− Теория управления и методы оптимизации;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− Математическая кибернетика.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− Базы данных;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− Операционные системы; </w:t>
      </w:r>
    </w:p>
    <w:p w:rsidR="00C96E02" w:rsidRDefault="00492F56">
      <w:pPr>
        <w:ind w:leftChars="-306" w:left="-612" w:rightChars="-347" w:right="-694"/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  <w:t xml:space="preserve">−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  <w:t>Параллельн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>ое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ru-RU"/>
        </w:rPr>
        <w:t xml:space="preserve"> программирование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C96E02" w:rsidRDefault="00C96E02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</w:rPr>
      </w:pPr>
    </w:p>
    <w:p w:rsidR="00C96E02" w:rsidRDefault="00492F56">
      <w:pPr>
        <w:numPr>
          <w:ilvl w:val="0"/>
          <w:numId w:val="1"/>
        </w:numPr>
        <w:ind w:leftChars="-300" w:left="-586" w:rightChars="-347" w:right="-694" w:hangingChars="6" w:hanging="14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Отборочный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этап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C96E02" w:rsidRDefault="00C96E02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</w:rPr>
      </w:pP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3.1. Победители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и призеры 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отборочного этапа определяются по числу набранных баллов.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3.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2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Работы участников отборочного этапа не рецензируются, не копируются, не сканируются и не высылаются участникам или иным заинтересованным лицам.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3.3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В случае очного формата отборочный этап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Универсиады проводится согласно следующей процедуре: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3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3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.1.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тборочный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этап проходит в течение 1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5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0 минут. Эта информация размещается на портале Универсиады, приводится в Памятке, сообщается участникам перед началом выполнения работы.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3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3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.2.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аудиторию запрещается вносить электронные устройства, шпаргалки и другие вспомогательные материалы, наличие любых электронных устройств (даже в выключенном состоянии), а также шпаргалок приравнивается к их использованию. Во время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отборочного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этапа Универсиады запрещается разговаривать и мешать окружающим. В случае нарушения этих правил участник удаляется из аудитории, его работа не проверяется, за неё выставляется неудовлетворительная оценка;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3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3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3.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У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частнику разрешается иметь с собой пластиковую бутылку с негазированной минеральной водой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или термос с чаем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;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3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3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4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Р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абота выполняется только на листах, выданных участнику в аудитории. В случае необходимости участник может получить дополнительные листы. Для этого участник должен поднять руку и ждать, когда подойдет ответственный по аудитории;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3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3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5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Р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абота, включая чертежи и рисунки, должна выполняться ручкой с пастой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черного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или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синего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цвета. При этом черновик и чистовик должны быть отмечены и разделены. Черновик работы не проверяется. Посторонние пометки и рисунки в работе не допускаются;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3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3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6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Н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аходясь в аудитории, участник должен выполнять все требования представителей жюри Универсиады, относящиеся к проведению Универсиады. Если возникает вопрос, участник должен поднять руку и ждать, когда подойдет ответственный по аудитории.</w:t>
      </w:r>
    </w:p>
    <w:p w:rsidR="00C96E02" w:rsidRPr="00331EDB" w:rsidRDefault="00C96E02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96E02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В случае дистанционного формата правила оглашаются дополнительно за 7 дней до проведения отборочного этапа.</w:t>
      </w:r>
    </w:p>
    <w:p w:rsidR="00C96E02" w:rsidRPr="00331EDB" w:rsidRDefault="00C96E02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96E02" w:rsidRDefault="00492F56">
      <w:pPr>
        <w:numPr>
          <w:ilvl w:val="0"/>
          <w:numId w:val="1"/>
        </w:numPr>
        <w:ind w:leftChars="-300" w:left="-586" w:rightChars="-347" w:right="-694" w:hangingChars="6" w:hanging="14"/>
        <w:rPr>
          <w:rFonts w:ascii="Times New Roman" w:hAnsi="Times New Roman" w:cs="Times New Roma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Очный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второй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заключительный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этап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C96E02" w:rsidRDefault="00C96E02">
      <w:pPr>
        <w:ind w:leftChars="-306" w:left="-612" w:rightChars="-347" w:right="-694"/>
        <w:rPr>
          <w:rFonts w:ascii="Times New Roman" w:hAnsi="Times New Roman" w:cs="Times New Roman"/>
        </w:rPr>
      </w:pP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4.1. К участию в заключительном этапе Универсиады допускаются победители и призеры отборочного этапа Универсиады 20</w:t>
      </w:r>
      <w:r w:rsidR="00331EDB">
        <w:rPr>
          <w:rFonts w:ascii="Times New Roman" w:eastAsia="SimSun" w:hAnsi="Times New Roman" w:cs="Times New Roman"/>
          <w:sz w:val="24"/>
          <w:szCs w:val="24"/>
          <w:lang w:val="ru-RU"/>
        </w:rPr>
        <w:t>24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/20</w:t>
      </w:r>
      <w:r w:rsidR="00331EDB">
        <w:rPr>
          <w:rFonts w:ascii="Times New Roman" w:eastAsia="SimSun" w:hAnsi="Times New Roman" w:cs="Times New Roman"/>
          <w:sz w:val="24"/>
          <w:szCs w:val="24"/>
          <w:lang w:val="ru-RU"/>
        </w:rPr>
        <w:t>25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учебного года.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4.2. В случае очного формата заключительный этап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Универсиады проводится согласно следующей процедуре: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4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2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.1.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Заключительный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этап проходит в течение 1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8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0 минут. Эта информация размещается на портале Универсиады, приводится в Памятке, сообщается участникам перед началом выполнения работы.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2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2.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В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аудиторию, в которой проводится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заключительный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этап, участники проходят только с документом, удостоверяющим личность, листом участника, ручками с пастой синего или черного цвета;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2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3.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У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частнику разрешается иметь с собой пластиковую бутылку с негазированной минеральной водой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или термос с чаем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2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4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У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частники допускаются в аудитории по заранее составленному списку при предъявлении документа, удостоверяющего личность, и листа участника;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2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5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О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чный второй этап Универсиады начинается с момента объявления заданий, после чего допуск участников в здание и в аудитории прекращается. Опоздавшие к участию в очном втором этапе не допускаются;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2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6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аудиторию запрещается вносить электронные устройства, шпаргалки и другие вспомогательные материалы, наличие любых электронных устройств (даже в выключенном состоянии), а также шпаргалок приравнивается к их использованию. Во время очного второго этапа Универсиады запрещается разговаривать и мешать окружающим. В случае нарушения этих правил участник удаляется из аудитории, его работа не проверяется, за неё выставляется неудовлетворительная оценка;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2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7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Р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абота выполняется только на листах, выданных участнику в аудитории. В случае необходимости участник может получить дополнительные листы. Для этого участник должен поднять руку и ждать, когда подойдет ответственный по аудитории;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2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8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Р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абота, включая чертежи и рисунки, должна выполняться ручкой с пастой синего или черного цвета. При этом черновик и чистовик должны быть отмечены и разделены. Черновик работы не проверяется. Посторонние пометки и рисунки в работе не допускаются; 4.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2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9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Н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аходясь в аудитории, участник должен выполнять все требования представителей жюри Универсиады, относящиеся к проведению Универсиады. Если возникает вопрос, участник должен поднять руку и ждать, когда подойдет ответственный по аудитории;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2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10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Работы участников заключительного этапа не рецензируются, не копируются, не сканируются и не высылаются участникам или иным заинтересованным лицам. </w:t>
      </w:r>
    </w:p>
    <w:p w:rsidR="00C96E02" w:rsidRPr="00331EDB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2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11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Д</w:t>
      </w:r>
      <w:r w:rsidRPr="00331ED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ополнительные (резервные) дни для проведения очного второго этапа Универсиады не предусмотрены. </w:t>
      </w:r>
    </w:p>
    <w:p w:rsidR="00C96E02" w:rsidRPr="00331EDB" w:rsidRDefault="00C96E02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96E02" w:rsidRDefault="00492F56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В случае дистанционного формата правила оглашаются дополнительно за 7 дней до проведения заключительного этапа.</w:t>
      </w:r>
    </w:p>
    <w:p w:rsidR="00C96E02" w:rsidRPr="00331EDB" w:rsidRDefault="00C96E02">
      <w:pPr>
        <w:ind w:leftChars="-306" w:left="-612" w:rightChars="-347" w:right="-694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sectPr w:rsidR="00C96E02" w:rsidRPr="00331ED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A31E46"/>
    <w:multiLevelType w:val="multilevel"/>
    <w:tmpl w:val="F6A31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291F68"/>
    <w:rsid w:val="00146CD6"/>
    <w:rsid w:val="00331EDB"/>
    <w:rsid w:val="00492F56"/>
    <w:rsid w:val="00C96E02"/>
    <w:rsid w:val="2A124D79"/>
    <w:rsid w:val="561E0E17"/>
    <w:rsid w:val="5CA2539C"/>
    <w:rsid w:val="6E8D36A0"/>
    <w:rsid w:val="72547901"/>
    <w:rsid w:val="7429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FD1E9"/>
  <w15:docId w15:val="{12ABE44A-FE5C-432E-BB52-EE61AD8F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c@smb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Будак</dc:creator>
  <cp:lastModifiedBy>litol</cp:lastModifiedBy>
  <cp:revision>4</cp:revision>
  <dcterms:created xsi:type="dcterms:W3CDTF">2024-12-05T09:04:00Z</dcterms:created>
  <dcterms:modified xsi:type="dcterms:W3CDTF">2024-12-05T09:08:00Z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51FDA51212194D118C221D4DD5E81DF5</vt:lpwstr>
  </property>
</Properties>
</file>